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EE" w:rsidRPr="00646659" w:rsidRDefault="00AA77E7" w:rsidP="00646659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646659">
        <w:rPr>
          <w:rFonts w:ascii="標楷體" w:eastAsia="標楷體" w:hAnsi="標楷體" w:hint="eastAsia"/>
          <w:b/>
          <w:sz w:val="28"/>
        </w:rPr>
        <w:t>「中國哲學普及讀本《老子來了》教學經驗分享會」企劃書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會議名稱：中國哲學普及讀本《老子來了》教學經驗分享會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會議主旨：本會議為「儒此說來，甚有道理」計畫之延伸項目。在儒學中心完成中國哲學普及讀本《老子來了》一書之編輯工作後，邀請教學現場的老師們，一同分享他們使用這本書進行教學的經驗。以作為本計畫之執行成果參考。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指導單位：臺北市政府教育局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主辦單位：臺北市立大學人文藝術學院儒學中心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參加對象：小學教師、中學教師、大專院校教師、師培生等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會議時間：民國107年11月30日</w:t>
      </w:r>
      <w:r w:rsidR="00C1261B">
        <w:rPr>
          <w:rFonts w:ascii="標楷體" w:eastAsia="標楷體" w:hAnsi="標楷體" w:hint="eastAsia"/>
        </w:rPr>
        <w:t>(星期五)</w:t>
      </w:r>
      <w:r w:rsidRPr="00646659">
        <w:rPr>
          <w:rFonts w:ascii="標楷體" w:eastAsia="標楷體" w:hAnsi="標楷體" w:hint="eastAsia"/>
        </w:rPr>
        <w:t>10:00-11:30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會議地點：臺北市立大學博愛校區公誠樓</w:t>
      </w:r>
      <w:r w:rsidR="00153A1F" w:rsidRPr="00646659">
        <w:rPr>
          <w:rFonts w:ascii="標楷體" w:eastAsia="標楷體" w:hAnsi="標楷體" w:hint="eastAsia"/>
        </w:rPr>
        <w:t>G415</w:t>
      </w:r>
      <w:r w:rsidRPr="00646659">
        <w:rPr>
          <w:rFonts w:ascii="標楷體" w:eastAsia="標楷體" w:hAnsi="標楷體" w:hint="eastAsia"/>
        </w:rPr>
        <w:t>會議室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討論內容：</w:t>
      </w:r>
    </w:p>
    <w:p w:rsidR="00AA77E7" w:rsidRPr="00646659" w:rsidRDefault="00AA77E7" w:rsidP="00AA77E7">
      <w:pPr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1.情感教育教學經驗分享</w:t>
      </w:r>
    </w:p>
    <w:p w:rsidR="00AA77E7" w:rsidRPr="00646659" w:rsidRDefault="00AA77E7" w:rsidP="00AA77E7">
      <w:pPr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2.中國哲學教學經驗分享</w:t>
      </w:r>
    </w:p>
    <w:p w:rsidR="00AA77E7" w:rsidRPr="00646659" w:rsidRDefault="00AA77E7" w:rsidP="00AA77E7">
      <w:pPr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3.學生課堂回饋內容分享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會議流程：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056"/>
        <w:gridCol w:w="2788"/>
      </w:tblGrid>
      <w:tr w:rsidR="00AA77E7" w:rsidRPr="00646659" w:rsidTr="00AA77E7">
        <w:trPr>
          <w:trHeight w:val="531"/>
        </w:trPr>
        <w:tc>
          <w:tcPr>
            <w:tcW w:w="2518" w:type="dxa"/>
          </w:tcPr>
          <w:p w:rsidR="00AA77E7" w:rsidRPr="004111B2" w:rsidRDefault="00AA77E7" w:rsidP="004111B2">
            <w:pPr>
              <w:jc w:val="center"/>
              <w:rPr>
                <w:rFonts w:ascii="標楷體" w:eastAsia="標楷體" w:hAnsi="標楷體"/>
                <w:b/>
              </w:rPr>
            </w:pPr>
            <w:r w:rsidRPr="004111B2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056" w:type="dxa"/>
          </w:tcPr>
          <w:p w:rsidR="00AA77E7" w:rsidRPr="004111B2" w:rsidRDefault="00AA77E7" w:rsidP="004111B2">
            <w:pPr>
              <w:jc w:val="center"/>
              <w:rPr>
                <w:rFonts w:ascii="標楷體" w:eastAsia="標楷體" w:hAnsi="標楷體"/>
                <w:b/>
              </w:rPr>
            </w:pPr>
            <w:r w:rsidRPr="004111B2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2788" w:type="dxa"/>
          </w:tcPr>
          <w:p w:rsidR="00AA77E7" w:rsidRPr="004111B2" w:rsidRDefault="00AA77E7" w:rsidP="004111B2">
            <w:pPr>
              <w:jc w:val="center"/>
              <w:rPr>
                <w:rFonts w:ascii="標楷體" w:eastAsia="標楷體" w:hAnsi="標楷體"/>
                <w:b/>
              </w:rPr>
            </w:pPr>
            <w:r w:rsidRPr="004111B2">
              <w:rPr>
                <w:rFonts w:ascii="標楷體" w:eastAsia="標楷體" w:hAnsi="標楷體" w:hint="eastAsia"/>
                <w:b/>
              </w:rPr>
              <w:t>發表人</w:t>
            </w:r>
          </w:p>
        </w:tc>
      </w:tr>
      <w:tr w:rsidR="00AA77E7" w:rsidRPr="00646659" w:rsidTr="00AA77E7">
        <w:trPr>
          <w:trHeight w:val="79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10:00-10:10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會議緣起與計畫說明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臺北市立大學儒學中心</w:t>
            </w:r>
          </w:p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陳思齊主任</w:t>
            </w:r>
          </w:p>
        </w:tc>
      </w:tr>
      <w:tr w:rsidR="00AA77E7" w:rsidRPr="00646659" w:rsidTr="00AA77E7">
        <w:trPr>
          <w:trHeight w:val="79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10:10-10:25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教學經驗分享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新北市立漳和國中</w:t>
            </w:r>
          </w:p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張文竹老師</w:t>
            </w:r>
          </w:p>
        </w:tc>
      </w:tr>
      <w:tr w:rsidR="00AA77E7" w:rsidRPr="00646659" w:rsidTr="00AA77E7">
        <w:trPr>
          <w:trHeight w:val="79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10:25-10:40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教學經驗分享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新北市立土城國中</w:t>
            </w:r>
          </w:p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吳曉玲老師</w:t>
            </w:r>
          </w:p>
        </w:tc>
      </w:tr>
      <w:tr w:rsidR="00AA77E7" w:rsidRPr="00646659" w:rsidTr="00AA77E7">
        <w:trPr>
          <w:trHeight w:val="79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10:40-10:55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教學經驗分享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靜修女中</w:t>
            </w:r>
          </w:p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李亞星老師</w:t>
            </w:r>
          </w:p>
        </w:tc>
      </w:tr>
      <w:tr w:rsidR="00AA77E7" w:rsidRPr="00646659" w:rsidTr="00AA77E7">
        <w:trPr>
          <w:trHeight w:val="79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10:55-11:10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教學經驗分享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臺北市立忠孝國中</w:t>
            </w:r>
          </w:p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高焜源老師</w:t>
            </w:r>
          </w:p>
        </w:tc>
      </w:tr>
      <w:tr w:rsidR="00AA77E7" w:rsidRPr="00646659" w:rsidTr="00AA77E7">
        <w:trPr>
          <w:trHeight w:val="79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11:10-11:30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綜合討論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臺北市立大學儒學中心</w:t>
            </w:r>
          </w:p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陳思齊主任</w:t>
            </w:r>
          </w:p>
        </w:tc>
      </w:tr>
      <w:tr w:rsidR="00AA77E7" w:rsidRPr="00646659" w:rsidTr="00AA77E7">
        <w:trPr>
          <w:trHeight w:val="56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11:30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會議結束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</w:p>
        </w:tc>
      </w:tr>
    </w:tbl>
    <w:p w:rsidR="00005A3B" w:rsidRPr="00646659" w:rsidRDefault="00005A3B" w:rsidP="00AA77E7">
      <w:pPr>
        <w:rPr>
          <w:rFonts w:ascii="標楷體" w:eastAsia="標楷體" w:hAnsi="標楷體"/>
        </w:rPr>
      </w:pPr>
    </w:p>
    <w:p w:rsidR="00AA77E7" w:rsidRPr="00646659" w:rsidRDefault="00AA77E7" w:rsidP="004111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參與本會議之師培生，亦將頒予1.5小時之研習證明。</w:t>
      </w:r>
    </w:p>
    <w:p w:rsidR="00B0174B" w:rsidRPr="00646659" w:rsidRDefault="00AA77E7" w:rsidP="004111B2">
      <w:pPr>
        <w:pStyle w:val="a3"/>
        <w:numPr>
          <w:ilvl w:val="0"/>
          <w:numId w:val="1"/>
        </w:numPr>
        <w:ind w:leftChars="0" w:left="993" w:hanging="993"/>
        <w:jc w:val="both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本會議已於全國教師在職進修網登錄，參與本次會議之在職教師，將核發1.5小時之研習時數。在職教師請同時至以下連結報名：</w:t>
      </w:r>
      <w:r w:rsidR="00005A3B" w:rsidRPr="00646659">
        <w:rPr>
          <w:rFonts w:ascii="標楷體" w:eastAsia="標楷體" w:hAnsi="標楷體" w:cs="Helvetica"/>
        </w:rPr>
        <w:t>https://goo.gl/p6AJhs</w:t>
      </w:r>
    </w:p>
    <w:p w:rsidR="00B0174B" w:rsidRPr="00646659" w:rsidRDefault="00B0174B" w:rsidP="00B0174B">
      <w:pPr>
        <w:widowControl/>
        <w:jc w:val="center"/>
        <w:rPr>
          <w:rFonts w:ascii="標楷體" w:eastAsia="標楷體" w:hAnsi="標楷體"/>
          <w:sz w:val="32"/>
        </w:rPr>
      </w:pPr>
      <w:r w:rsidRPr="00646659">
        <w:rPr>
          <w:rFonts w:ascii="標楷體" w:eastAsia="標楷體" w:hAnsi="標楷體" w:hint="eastAsia"/>
          <w:sz w:val="32"/>
        </w:rPr>
        <w:lastRenderedPageBreak/>
        <w:t>參與會議學者名單（</w:t>
      </w:r>
      <w:r w:rsidR="00580659" w:rsidRPr="00646659">
        <w:rPr>
          <w:rFonts w:ascii="標楷體" w:eastAsia="標楷體" w:hAnsi="標楷體" w:hint="eastAsia"/>
          <w:sz w:val="32"/>
        </w:rPr>
        <w:t>會議主持人</w:t>
      </w:r>
      <w:r w:rsidRPr="00646659">
        <w:rPr>
          <w:rFonts w:ascii="標楷體" w:eastAsia="標楷體" w:hAnsi="標楷體" w:hint="eastAsia"/>
          <w:sz w:val="32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986"/>
      </w:tblGrid>
      <w:tr w:rsidR="00B0174B" w:rsidRPr="00646659" w:rsidTr="00B0174B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580659" w:rsidP="00B0174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5986" w:type="dxa"/>
            <w:vAlign w:val="center"/>
          </w:tcPr>
          <w:p w:rsidR="00B0174B" w:rsidRPr="00646659" w:rsidRDefault="00B0174B" w:rsidP="00B0174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職稱</w:t>
            </w:r>
          </w:p>
        </w:tc>
      </w:tr>
      <w:tr w:rsidR="00B0174B" w:rsidRPr="00646659" w:rsidTr="00B0174B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B0174B" w:rsidP="00B0174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陳思齊</w:t>
            </w:r>
          </w:p>
        </w:tc>
        <w:tc>
          <w:tcPr>
            <w:tcW w:w="5986" w:type="dxa"/>
            <w:vAlign w:val="center"/>
          </w:tcPr>
          <w:p w:rsidR="00B0174B" w:rsidRPr="00646659" w:rsidRDefault="00B0174B" w:rsidP="00B0174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臺北市立大學中國語文學系助理教授兼儒學中心主任</w:t>
            </w:r>
          </w:p>
        </w:tc>
      </w:tr>
    </w:tbl>
    <w:p w:rsidR="00B0174B" w:rsidRPr="00646659" w:rsidRDefault="00B0174B">
      <w:pPr>
        <w:widowControl/>
        <w:rPr>
          <w:rFonts w:ascii="標楷體" w:eastAsia="標楷體" w:hAnsi="標楷體"/>
        </w:rPr>
      </w:pPr>
    </w:p>
    <w:p w:rsidR="00B0174B" w:rsidRPr="00646659" w:rsidRDefault="00B0174B" w:rsidP="00B0174B">
      <w:pPr>
        <w:widowControl/>
        <w:jc w:val="center"/>
        <w:rPr>
          <w:rFonts w:ascii="標楷體" w:eastAsia="標楷體" w:hAnsi="標楷體"/>
          <w:sz w:val="32"/>
        </w:rPr>
      </w:pPr>
      <w:r w:rsidRPr="00646659">
        <w:rPr>
          <w:rFonts w:ascii="標楷體" w:eastAsia="標楷體" w:hAnsi="標楷體" w:hint="eastAsia"/>
          <w:sz w:val="32"/>
        </w:rPr>
        <w:t>參與會議學者名單（發表人）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986"/>
      </w:tblGrid>
      <w:tr w:rsidR="00B0174B" w:rsidRPr="00646659" w:rsidTr="00A750CA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B0174B" w:rsidP="00A750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發表人</w:t>
            </w:r>
          </w:p>
        </w:tc>
        <w:tc>
          <w:tcPr>
            <w:tcW w:w="5986" w:type="dxa"/>
            <w:vAlign w:val="center"/>
          </w:tcPr>
          <w:p w:rsidR="00B0174B" w:rsidRPr="00646659" w:rsidRDefault="00B0174B" w:rsidP="00A750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職稱</w:t>
            </w:r>
          </w:p>
        </w:tc>
      </w:tr>
      <w:tr w:rsidR="00B0174B" w:rsidRPr="00646659" w:rsidTr="00A750CA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DA3060" w:rsidP="00A750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張文竹</w:t>
            </w:r>
          </w:p>
        </w:tc>
        <w:tc>
          <w:tcPr>
            <w:tcW w:w="5986" w:type="dxa"/>
            <w:vAlign w:val="center"/>
          </w:tcPr>
          <w:p w:rsidR="00B0174B" w:rsidRPr="00646659" w:rsidRDefault="00A750CA" w:rsidP="00A750CA">
            <w:pPr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新北市立漳和國民中學老師</w:t>
            </w:r>
          </w:p>
        </w:tc>
      </w:tr>
      <w:tr w:rsidR="00B0174B" w:rsidRPr="00646659" w:rsidTr="00A750CA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DA3060" w:rsidP="00A750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吳曉玲</w:t>
            </w:r>
          </w:p>
        </w:tc>
        <w:tc>
          <w:tcPr>
            <w:tcW w:w="5986" w:type="dxa"/>
            <w:vAlign w:val="center"/>
          </w:tcPr>
          <w:p w:rsidR="00B0174B" w:rsidRPr="00646659" w:rsidRDefault="00A750CA" w:rsidP="00A750CA">
            <w:pPr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新北市立土城國民中學老師</w:t>
            </w:r>
          </w:p>
        </w:tc>
      </w:tr>
      <w:tr w:rsidR="00B0174B" w:rsidRPr="00646659" w:rsidTr="00A750CA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DA3060" w:rsidP="00A750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李亞星</w:t>
            </w:r>
          </w:p>
        </w:tc>
        <w:tc>
          <w:tcPr>
            <w:tcW w:w="5986" w:type="dxa"/>
            <w:vAlign w:val="center"/>
          </w:tcPr>
          <w:p w:rsidR="00B0174B" w:rsidRPr="00646659" w:rsidRDefault="00A750CA" w:rsidP="00A750CA">
            <w:pPr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靜修女子高級中學老師</w:t>
            </w:r>
          </w:p>
        </w:tc>
      </w:tr>
      <w:tr w:rsidR="00B0174B" w:rsidRPr="00646659" w:rsidTr="00A750CA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DA3060" w:rsidP="00A750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高焜源</w:t>
            </w:r>
          </w:p>
        </w:tc>
        <w:tc>
          <w:tcPr>
            <w:tcW w:w="5986" w:type="dxa"/>
            <w:vAlign w:val="center"/>
          </w:tcPr>
          <w:p w:rsidR="00B0174B" w:rsidRPr="00646659" w:rsidRDefault="00A750CA" w:rsidP="00A750CA">
            <w:pPr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臺北市立忠孝國民中學老師</w:t>
            </w:r>
          </w:p>
        </w:tc>
      </w:tr>
    </w:tbl>
    <w:p w:rsidR="00AA77E7" w:rsidRPr="00B0174B" w:rsidRDefault="00AA77E7" w:rsidP="00AA77E7"/>
    <w:sectPr w:rsidR="00AA77E7" w:rsidRPr="00B017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72F" w:rsidRDefault="0076272F" w:rsidP="00B0174B">
      <w:r>
        <w:separator/>
      </w:r>
    </w:p>
  </w:endnote>
  <w:endnote w:type="continuationSeparator" w:id="0">
    <w:p w:rsidR="0076272F" w:rsidRDefault="0076272F" w:rsidP="00B0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72F" w:rsidRDefault="0076272F" w:rsidP="00B0174B">
      <w:r>
        <w:separator/>
      </w:r>
    </w:p>
  </w:footnote>
  <w:footnote w:type="continuationSeparator" w:id="0">
    <w:p w:rsidR="0076272F" w:rsidRDefault="0076272F" w:rsidP="00B0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63AA"/>
    <w:multiLevelType w:val="hybridMultilevel"/>
    <w:tmpl w:val="8DC898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190043"/>
    <w:multiLevelType w:val="hybridMultilevel"/>
    <w:tmpl w:val="7F8A79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F0"/>
    <w:rsid w:val="00005A3B"/>
    <w:rsid w:val="00153A1F"/>
    <w:rsid w:val="001E495B"/>
    <w:rsid w:val="00222BEE"/>
    <w:rsid w:val="004111B2"/>
    <w:rsid w:val="004B6D1E"/>
    <w:rsid w:val="00580659"/>
    <w:rsid w:val="00592A7D"/>
    <w:rsid w:val="005B312D"/>
    <w:rsid w:val="00623249"/>
    <w:rsid w:val="00646659"/>
    <w:rsid w:val="00711AB3"/>
    <w:rsid w:val="0076272F"/>
    <w:rsid w:val="00913E79"/>
    <w:rsid w:val="00A750CA"/>
    <w:rsid w:val="00A900F0"/>
    <w:rsid w:val="00AA77E7"/>
    <w:rsid w:val="00B0174B"/>
    <w:rsid w:val="00C1261B"/>
    <w:rsid w:val="00CF4F33"/>
    <w:rsid w:val="00D84EA2"/>
    <w:rsid w:val="00DA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7E7"/>
    <w:pPr>
      <w:ind w:leftChars="200" w:left="480"/>
    </w:pPr>
  </w:style>
  <w:style w:type="table" w:styleId="a4">
    <w:name w:val="Table Grid"/>
    <w:basedOn w:val="a1"/>
    <w:uiPriority w:val="59"/>
    <w:rsid w:val="00AA7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0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17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174B"/>
    <w:rPr>
      <w:sz w:val="20"/>
      <w:szCs w:val="20"/>
    </w:rPr>
  </w:style>
  <w:style w:type="character" w:styleId="a9">
    <w:name w:val="Hyperlink"/>
    <w:basedOn w:val="a0"/>
    <w:uiPriority w:val="99"/>
    <w:unhideWhenUsed/>
    <w:rsid w:val="00B017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7E7"/>
    <w:pPr>
      <w:ind w:leftChars="200" w:left="480"/>
    </w:pPr>
  </w:style>
  <w:style w:type="table" w:styleId="a4">
    <w:name w:val="Table Grid"/>
    <w:basedOn w:val="a1"/>
    <w:uiPriority w:val="59"/>
    <w:rsid w:val="00AA7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0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17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174B"/>
    <w:rPr>
      <w:sz w:val="20"/>
      <w:szCs w:val="20"/>
    </w:rPr>
  </w:style>
  <w:style w:type="character" w:styleId="a9">
    <w:name w:val="Hyperlink"/>
    <w:basedOn w:val="a0"/>
    <w:uiPriority w:val="99"/>
    <w:unhideWhenUsed/>
    <w:rsid w:val="00B01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USER</cp:lastModifiedBy>
  <cp:revision>2</cp:revision>
  <dcterms:created xsi:type="dcterms:W3CDTF">2018-11-17T03:03:00Z</dcterms:created>
  <dcterms:modified xsi:type="dcterms:W3CDTF">2018-11-17T03:03:00Z</dcterms:modified>
</cp:coreProperties>
</file>